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Piosenka: „Przyjaźń na 102” </w:t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Przyjaciela warto jest mieć, bo z nim smutki odchodzą gdzieś</w:t>
        <w:br w:type="textWrapping"/>
        <w:t xml:space="preserve">On pomoże, gdy będzie Ci źle, z nim jest fajnie, i w słońce i deszcz </w:t>
        <w:br w:type="textWrapping"/>
        <w:t xml:space="preserve">Bo przyjaciel to jest ktoś, kto Cię nie ma nigdy dość. </w:t>
        <w:br w:type="textWrapping"/>
        <w:t xml:space="preserve">Kto pomoże w noc i dzień, więc tę przyjaźń bardzo ceń.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4669155</wp:posOffset>
            </wp:positionH>
            <wp:positionV relativeFrom="paragraph">
              <wp:posOffset>7620</wp:posOffset>
            </wp:positionV>
            <wp:extent cx="1513272" cy="1009015"/>
            <wp:effectExtent b="0" l="0" r="0" t="0"/>
            <wp:wrapNone/>
            <wp:docPr descr="trzymanie w rękach" id="1160439273" name="image1.jpg"/>
            <a:graphic>
              <a:graphicData uri="http://schemas.openxmlformats.org/drawingml/2006/picture">
                <pic:pic>
                  <pic:nvPicPr>
                    <pic:cNvPr descr="trzymanie w rękach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3272" cy="1009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Ref.: Przyjacielem dla mnie bądź i w mej ławce przy mnie siądź.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Bądź mym kumplem na 102, nasza przyjaźń niechaj trwa.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Przyjacielem twym być chcę i pomagać Tobie też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Być Twym kumplem na 102, nasza przyjaźń niechaj trwa.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przyjacielem szybko gna czas, bo z nim różne zabawy masz</w:t>
        <w:br w:type="textWrapping"/>
        <w:t xml:space="preserve">On się wszystkim podzielić chce i z nim nigdy nie będzie źle.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 przyjaciel to jest ktoś, kto Cię nie ma nigdy dość. </w:t>
        <w:br w:type="textWrapping"/>
        <w:t xml:space="preserve">Kto pomoże w noc i dzień, więc tę przyjaźń bardzo ceń.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-800099</wp:posOffset>
            </wp:positionH>
            <wp:positionV relativeFrom="paragraph">
              <wp:posOffset>104775</wp:posOffset>
            </wp:positionV>
            <wp:extent cx="3898471" cy="2215239"/>
            <wp:effectExtent b="768429" l="290731" r="290731" t="768429"/>
            <wp:wrapNone/>
            <wp:docPr descr="Smok Grafika Zdjęcia - darmowe pobieranie na Freepik" id="1160439274" name="image2.png"/>
            <a:graphic>
              <a:graphicData uri="http://schemas.openxmlformats.org/drawingml/2006/picture">
                <pic:pic>
                  <pic:nvPicPr>
                    <pic:cNvPr descr="Smok Grafika Zdjęcia - darmowe pobieranie na Freepik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19968218">
                      <a:off x="0" y="0"/>
                      <a:ext cx="3898471" cy="2215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Wiersz „Bal w przedszkolu”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(Katarzyna Wójcik-Bożętka)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sali barwnie i magicznie</w:t>
        <w:br w:type="textWrapping"/>
        <w:t xml:space="preserve">w korowodzie tęczowym.</w:t>
        <w:br w:type="textWrapping"/>
        <w:t xml:space="preserve">Płyną pary przedszkolu</w:t>
        <w:br w:type="textWrapping"/>
        <w:t xml:space="preserve">na balu karnawałowym</w:t>
        <w:br w:type="textWrapping"/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Dalej, dalej, przebierańcy,</w:t>
        <w:br w:type="textWrapping"/>
        <w:t xml:space="preserve"> pląsajmy wokoło,</w:t>
        <w:br w:type="textWrapping"/>
        <w:t xml:space="preserve"> Rączka w prawo, rączka w lewo,</w:t>
        <w:br w:type="textWrapping"/>
        <w:t xml:space="preserve"> tańczmy karnawałowo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Tu pan kotek z panią myszką</w:t>
        <w:br w:type="textWrapping"/>
        <w:t xml:space="preserve"> tańczy rock and rolla.</w:t>
        <w:br w:type="textWrapping"/>
        <w:t xml:space="preserve"> Smog ogonem aż zawija,</w:t>
        <w:br w:type="textWrapping"/>
        <w:t xml:space="preserve"> bona polkę przyszła pora.</w:t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Dalej, dalej, przebierańcy…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Tu królewna, a tam wróżka</w:t>
        <w:br w:type="textWrapping"/>
        <w:t xml:space="preserve"> szeleszczą sukniami.</w:t>
        <w:br w:type="textWrapping"/>
        <w:t xml:space="preserve"> Rycerz obcasami stuka,</w:t>
        <w:br w:type="textWrapping"/>
        <w:t xml:space="preserve"> tańczy razem z nami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6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A169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A169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A169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A169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FA169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FA169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A169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A1690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A1690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A1690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A1690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A1690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FA169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FA169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A169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FA1690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FA1690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FA1690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A169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A1690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A169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lUlS+YH9wtqQAxaUrbLhHJvEA==">CgMxLjA4AHIhMVJySl9tNG9YWG5aelNpX2ZOQTlWWEZJYUszeDhGWTNk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2025-02-02T15:25:00Z</dcterms:created>
  <dc:creator>anna wiśniewska</dc:creator>
</cp:coreProperties>
</file>