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INFORMACJE O ZADANIACH REALIZOWANYCH W PRZEDSZKOLU</w:t>
      </w:r>
    </w:p>
    <w:p w:rsidR="00000000" w:rsidDel="00000000" w:rsidP="00000000" w:rsidRDefault="00000000" w:rsidRPr="00000000" w14:paraId="00000002">
      <w:pPr>
        <w:spacing w:line="240" w:lineRule="auto"/>
        <w:ind w:left="1416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141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Temat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„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MAGIA KARNAWAŁU” - 26.01 - 06.02.26  „W KRAINIE ŻYCZLIWOŚCI” - 09 - 13.02.26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8"/>
        <w:gridCol w:w="7958"/>
        <w:tblGridChange w:id="0">
          <w:tblGrid>
            <w:gridCol w:w="2498"/>
            <w:gridCol w:w="79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rtl w:val="0"/>
              </w:rPr>
              <w:t xml:space="preserve">Poziom kompetencji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Times" w:cs="Times" w:eastAsia="Times" w:hAnsi="Time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z w:val="24"/>
                <w:szCs w:val="24"/>
                <w:rtl w:val="0"/>
              </w:rPr>
              <w:t xml:space="preserve">Kompetencje dzieci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Poziom wiedzy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wyjaśnia pojęcie przyjaciel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wyjaśnia, że ostatni liczebnik oznacza liczbę/ilość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wyjaśnia pojęcie: maska karnawałowa, karnawał,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wymienia rodzaje lodu (suchy lód, zimny lód)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potrafi (z pomocą osoby dorosłej) napompować balon za pomocą rożnych substancji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przedstawia właściwości wody (zadanie projektowe)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- wymienia emocje (wesoły, smutny, zdziwiony - zadanie projektowe)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Poziom umiejętności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wykonanie laurki dla przyjaciela różnymi technikami: wydzieranie, naklejanie gotowych elementów, dorysowywanie elementów,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wykonywanie pracy plastycznej  masy solnej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nauka piosenki „Przyjaźń na 102”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nauka wiersza; „Bal przedszkolaków: K. Wójcik-Bożętka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opisywanie strojów karnawałowych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dopasowywanie takich samych obrazków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odpowiadanie na pytania dotyczące słuchanych tekstów literackich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określanie ilości przedmiotów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liczy palce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dostrzega, że po dodaniu jest więcej, po odjęciu jest mniej,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ustala wynik dodawania i odejmowania na przedmiotach,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klasyfikowanie przedmiotów ze względu na: kolor, wielkość, kształt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skacze obunóż przez przeszkodę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przechodzi przez szarfę (od góry, od dołu)</w:t>
            </w:r>
          </w:p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trafia woreczkiem do celu z małej odległości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koryguje postawę ciała podczas chodzenia, stania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uczestniczy w formie ustawienia: koło, rozsypka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Poziom postaw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rozpoznawanie i nazywanie emocji 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dostrzeganie swoich potrzeb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nie przerywanie wypowiedzi innych osób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skupianie uwagi na osobie mówiącej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zgłaszanie chęci wypowiedzenia się przez podniesienie ręki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Język angielski 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Zwroty i wyrażenia: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love you in the morning – kocham cię rano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in the afternoon- i po południu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 love you in the evening – kocham cię wieczorem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And underneath the moon – i pod księżycem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FEELINGS: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happy, sad, angry, scared, sleepy, tired, good, great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UCZUCIA: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wesoły, smutny, zły, przestraszony, śpiący, zmęczony, dobrze, wspaniale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FAIRY-TALES: queen, king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