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Kalendarium Styczeń 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KRAINA GRANATOWA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b0f0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58"/>
        <w:tblW w:w="104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8314"/>
        <w:tblGridChange w:id="0">
          <w:tblGrid>
            <w:gridCol w:w="2093"/>
            <w:gridCol w:w="83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Wydarzenie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10.01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(piątek)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“Kalafiorowe wyzwanie”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Realizacja projektu edukacyjnego “WITAMINKI”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14.01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(wtorek)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34925</wp:posOffset>
                  </wp:positionV>
                  <wp:extent cx="922020" cy="615950"/>
                  <wp:effectExtent b="0" l="0" r="0" t="0"/>
                  <wp:wrapNone/>
                  <wp:docPr descr="Rośliny w szklanej probówce" id="1097286220" name="image2.jpg"/>
                  <a:graphic>
                    <a:graphicData uri="http://schemas.openxmlformats.org/drawingml/2006/picture">
                      <pic:pic>
                        <pic:nvPicPr>
                          <pic:cNvPr descr="Rośliny w szklanej probówce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615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Pracownia Edukacyjna Wiatrak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„Maski karnawałowe”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– dzieci poznają wybrane tradycje związane z karnawałem w Polsce i w różnych częściach świata, a następnie ozdobią własne maski.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“Dzień Osób Nieśmiałych”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Każdy z nas w swoim życiu znalazł się w sytuacji onieśmielenia. Jest to stan naszego umysłu jak i również cecha osobowości, nad którą trzeba pracować. Dzieci tego dnia będą nawzajem szukać rozwiązań radzenia sobie w sytuacjach onieśmielenia. 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15.01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(środa)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4446270</wp:posOffset>
                  </wp:positionH>
                  <wp:positionV relativeFrom="paragraph">
                    <wp:posOffset>47625</wp:posOffset>
                  </wp:positionV>
                  <wp:extent cx="692150" cy="692150"/>
                  <wp:effectExtent b="0" l="0" r="0" t="0"/>
                  <wp:wrapNone/>
                  <wp:docPr descr="Obraz zawierający logo, Grafika, symbol, design&#10;&#10;Opis wygenerowany automatycznie" id="1097286221" name="image1.png"/>
                  <a:graphic>
                    <a:graphicData uri="http://schemas.openxmlformats.org/drawingml/2006/picture">
                      <pic:pic>
                        <pic:nvPicPr>
                          <pic:cNvPr descr="Obraz zawierający logo, Grafika, symbol, design&#10;&#10;Opis wygenerowany automatycznie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2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Koncert edukacyjny pt.: „Ale bale w karnawale!”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Proszę o elegancki strój dla dzieci na zmianę - koncert odbędzie się po warsztatach z pracownią edukacyjną.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17.01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(piątek)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0"/>
              </w:rPr>
              <w:t xml:space="preserve">Występ artystyczny z okazji dnia Babci i Dziadka!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i w:val="1"/>
                <w:color w:val="0070c0"/>
                <w:sz w:val="28"/>
                <w:szCs w:val="28"/>
                <w:rtl w:val="0"/>
              </w:rPr>
              <w:t xml:space="preserve">Babcie i Dziadków dzieci z Krainy Granatowej zapraszamy do naszego przedszkola na występ artystyczny, który rozpocznie się o godz. 13:00.</w:t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 przedstawieniu zapraszamy na poczęstunek w sali Krainy Granatowej.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20.01-31.01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FERIE ZIMOWE - DYŻUR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Zajęcia prowadzone będą w grupach łączonych </w:t>
              <w:br w:type="textWrapping"/>
              <w:t xml:space="preserve">dla dzieci zapisanych na dyżur.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225DED"/>
    <w:rPr>
      <w:rFonts w:ascii="Times New Roman" w:cs="Times New Roman" w:hAnsi="Times New Roman"/>
      <w:lang w:eastAsia="pl-PL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225DE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rsid w:val="00225DED"/>
    <w:pPr>
      <w:widowControl w:val="0"/>
      <w:suppressAutoHyphens w:val="1"/>
      <w:autoSpaceDN w:val="0"/>
      <w:textAlignment w:val="baseline"/>
    </w:pPr>
    <w:rPr>
      <w:rFonts w:ascii="Times New Roman" w:cs="Arial" w:eastAsia="SimSun" w:hAnsi="Times New Roman"/>
      <w:kern w:val="3"/>
      <w:lang w:bidi="hi-IN" w:eastAsia="zh-CN"/>
    </w:rPr>
  </w:style>
  <w:style w:type="paragraph" w:styleId="Akapitzlist">
    <w:name w:val="List Paragraph"/>
    <w:basedOn w:val="Normalny"/>
    <w:uiPriority w:val="34"/>
    <w:qFormat w:val="1"/>
    <w:rsid w:val="00225D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dK3hIhEX9TcpHM5YnRZTviCtA==">CgMxLjA4AHIhMXdMR29YdnNmN2JyaFpLSmdyY1VrRnZLTENJMk1PRkZI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2025-01-06T15:20:00Z</dcterms:created>
  <dc:creator>Użytkownik Microsoft Office</dc:creator>
</cp:coreProperties>
</file>